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F8" w:rsidRPr="004E34F8" w:rsidRDefault="004E34F8" w:rsidP="009D6268">
      <w:pPr>
        <w:jc w:val="center"/>
        <w:rPr>
          <w:rFonts w:ascii="Georgia" w:hAnsi="Georgia"/>
          <w:b/>
          <w:bCs/>
        </w:rPr>
      </w:pPr>
      <w:r w:rsidRPr="004E34F8">
        <w:rPr>
          <w:rFonts w:ascii="Georgia" w:hAnsi="Georgia"/>
          <w:b/>
          <w:bCs/>
        </w:rPr>
        <w:t>Future Freight Flows</w:t>
      </w:r>
    </w:p>
    <w:p w:rsidR="005E6F1B" w:rsidRPr="004E34F8" w:rsidRDefault="004E34F8" w:rsidP="009D6268">
      <w:pPr>
        <w:spacing w:before="120" w:after="600"/>
        <w:jc w:val="center"/>
        <w:rPr>
          <w:rFonts w:ascii="Georgia" w:hAnsi="Georgia"/>
          <w:b/>
          <w:bCs/>
          <w:sz w:val="36"/>
          <w:szCs w:val="36"/>
        </w:rPr>
      </w:pPr>
      <w:r w:rsidRPr="004E34F8">
        <w:rPr>
          <w:rFonts w:ascii="Georgia" w:hAnsi="Georgia"/>
          <w:b/>
          <w:bCs/>
          <w:sz w:val="36"/>
          <w:szCs w:val="36"/>
        </w:rPr>
        <w:t>Scenario Planning Workshop</w:t>
      </w:r>
    </w:p>
    <w:p w:rsidR="004E34F8" w:rsidRDefault="004E34F8" w:rsidP="009D6268">
      <w:pPr>
        <w:jc w:val="both"/>
      </w:pPr>
      <w:r>
        <w:t>Welcome to the Future Freight Flows workshop. The objective of this workshop is to think how we should prioritize investment</w:t>
      </w:r>
      <w:r w:rsidR="00967540">
        <w:t>s</w:t>
      </w:r>
      <w:r>
        <w:t xml:space="preserve"> into various segments of the freight infrastructure </w:t>
      </w:r>
      <w:r w:rsidR="00967540">
        <w:t>for a</w:t>
      </w:r>
      <w:r>
        <w:t xml:space="preserve"> long-term </w:t>
      </w:r>
      <w:r w:rsidR="00967540">
        <w:t>future</w:t>
      </w:r>
      <w:r>
        <w:t xml:space="preserve">. Here, long-term means 30 years. Since forecasting the demand </w:t>
      </w:r>
      <w:r w:rsidR="008B2DFF">
        <w:t>for</w:t>
      </w:r>
      <w:r>
        <w:t xml:space="preserve"> the freight infrastructure 30 years from now is extremely difficult, we instead think of multiple – and very different – plausible scenarios of the world that the freight infrastructure </w:t>
      </w:r>
      <w:r w:rsidR="00967540">
        <w:t>may</w:t>
      </w:r>
      <w:r>
        <w:t xml:space="preserve"> have to serve. </w:t>
      </w:r>
      <w:r w:rsidR="002F530B">
        <w:t xml:space="preserve">MIT’s Center for Transportation &amp; Logistics created has created </w:t>
      </w:r>
      <w:r w:rsidR="00967540">
        <w:t xml:space="preserve">four </w:t>
      </w:r>
      <w:r w:rsidR="008F7F1F">
        <w:t xml:space="preserve">such </w:t>
      </w:r>
      <w:r w:rsidR="002F530B">
        <w:t xml:space="preserve">scenarios specifically for this project. </w:t>
      </w:r>
    </w:p>
    <w:p w:rsidR="002F530B" w:rsidRDefault="002F530B" w:rsidP="009D6268">
      <w:pPr>
        <w:jc w:val="both"/>
      </w:pPr>
    </w:p>
    <w:p w:rsidR="004E34F8" w:rsidRDefault="008B2DFF" w:rsidP="009D6268">
      <w:pPr>
        <w:jc w:val="both"/>
      </w:pPr>
      <w:r>
        <w:t>In the Future Freight Flows workshop, we invite</w:t>
      </w:r>
      <w:r w:rsidR="00967540">
        <w:t xml:space="preserve"> a select</w:t>
      </w:r>
      <w:r w:rsidR="002F530B">
        <w:t xml:space="preserve"> group of individuals</w:t>
      </w:r>
      <w:r>
        <w:t xml:space="preserve"> </w:t>
      </w:r>
      <w:r w:rsidR="00967540">
        <w:t>– you being one of them –</w:t>
      </w:r>
      <w:r>
        <w:t xml:space="preserve"> </w:t>
      </w:r>
      <w:r w:rsidR="00967540">
        <w:t>to bear their knowledge and insights to</w:t>
      </w:r>
      <w:r w:rsidR="00967540" w:rsidRPr="00967540">
        <w:t xml:space="preserve"> </w:t>
      </w:r>
      <w:r w:rsidR="00967540">
        <w:t xml:space="preserve">identify the implications of </w:t>
      </w:r>
      <w:r w:rsidR="00967540">
        <w:t xml:space="preserve">these </w:t>
      </w:r>
      <w:r w:rsidR="00967540">
        <w:t>different scenarios on the selected segments of the freight infrastructure.</w:t>
      </w:r>
      <w:r w:rsidR="00967540">
        <w:t xml:space="preserve"> In the </w:t>
      </w:r>
      <w:r>
        <w:t>f</w:t>
      </w:r>
      <w:bookmarkStart w:id="0" w:name="_GoBack"/>
      <w:bookmarkEnd w:id="0"/>
      <w:r>
        <w:t xml:space="preserve">irst half of this </w:t>
      </w:r>
      <w:r w:rsidR="00967540">
        <w:t xml:space="preserve">workshop, </w:t>
      </w:r>
      <w:r w:rsidR="002F530B">
        <w:t>you will immerse yourself in one scenario</w:t>
      </w:r>
      <w:r w:rsidR="00967540">
        <w:t xml:space="preserve">. You will identify the </w:t>
      </w:r>
      <w:r w:rsidR="002F530B">
        <w:t>implications of this scenario for the freight environment</w:t>
      </w:r>
      <w:r w:rsidR="00967540">
        <w:t xml:space="preserve"> and </w:t>
      </w:r>
      <w:r w:rsidR="002F530B">
        <w:t xml:space="preserve">vote how various freight infrastructure segments should be </w:t>
      </w:r>
      <w:r w:rsidR="002F530B">
        <w:t>prioritize</w:t>
      </w:r>
      <w:r w:rsidR="002F530B">
        <w:t>d to prepare for this scenario.</w:t>
      </w:r>
      <w:r>
        <w:t xml:space="preserve"> In the second half</w:t>
      </w:r>
      <w:r w:rsidR="002F530B">
        <w:t xml:space="preserve">, we will bring together the insights from all </w:t>
      </w:r>
      <w:r>
        <w:t xml:space="preserve">the </w:t>
      </w:r>
      <w:r w:rsidR="002F530B">
        <w:t xml:space="preserve">scenarios to understand how we should think about investing in the segments by considering these diverse scenarios. You will get to see the other scenarios and their implications in </w:t>
      </w:r>
      <w:r>
        <w:t>this</w:t>
      </w:r>
      <w:r w:rsidR="002F530B">
        <w:t xml:space="preserve"> half of the workshop.</w:t>
      </w:r>
    </w:p>
    <w:p w:rsidR="004E34F8" w:rsidRDefault="004E34F8" w:rsidP="009D6268">
      <w:pPr>
        <w:jc w:val="both"/>
      </w:pPr>
    </w:p>
    <w:p w:rsidR="004E34F8" w:rsidRPr="006F33E5" w:rsidRDefault="004E34F8" w:rsidP="009D6268">
      <w:pPr>
        <w:jc w:val="both"/>
        <w:rPr>
          <w:b/>
          <w:bCs/>
        </w:rPr>
      </w:pPr>
      <w:r w:rsidRPr="006F33E5">
        <w:rPr>
          <w:b/>
          <w:bCs/>
        </w:rPr>
        <w:t>Key things to keep in mind</w:t>
      </w:r>
      <w:r w:rsidR="002F530B" w:rsidRPr="006F33E5">
        <w:rPr>
          <w:b/>
          <w:bCs/>
        </w:rPr>
        <w:t xml:space="preserve"> as you participate in this exercise:</w:t>
      </w:r>
    </w:p>
    <w:p w:rsidR="002F530B" w:rsidRDefault="002F530B" w:rsidP="009D6268">
      <w:pPr>
        <w:pStyle w:val="ListParagraph"/>
        <w:numPr>
          <w:ilvl w:val="0"/>
          <w:numId w:val="2"/>
        </w:numPr>
        <w:jc w:val="both"/>
      </w:pPr>
      <w:r>
        <w:t xml:space="preserve">The scenarios you will use are </w:t>
      </w:r>
      <w:r w:rsidRPr="008B2DFF">
        <w:rPr>
          <w:b/>
          <w:bCs/>
          <w:u w:val="single"/>
        </w:rPr>
        <w:t>not</w:t>
      </w:r>
      <w:r>
        <w:t xml:space="preserve"> forecasts. They are </w:t>
      </w:r>
      <w:r w:rsidRPr="002F530B">
        <w:rPr>
          <w:i/>
          <w:iCs/>
        </w:rPr>
        <w:t>thinking devices</w:t>
      </w:r>
      <w:r>
        <w:t xml:space="preserve"> created to </w:t>
      </w:r>
      <w:r w:rsidRPr="002F530B">
        <w:rPr>
          <w:i/>
          <w:iCs/>
        </w:rPr>
        <w:t>stress-test</w:t>
      </w:r>
      <w:r>
        <w:t xml:space="preserve"> our investment decisions.</w:t>
      </w:r>
    </w:p>
    <w:p w:rsidR="002F530B" w:rsidRDefault="002F530B" w:rsidP="009D6268">
      <w:pPr>
        <w:pStyle w:val="ListParagraph"/>
        <w:numPr>
          <w:ilvl w:val="0"/>
          <w:numId w:val="2"/>
        </w:numPr>
        <w:jc w:val="both"/>
      </w:pPr>
      <w:r>
        <w:t xml:space="preserve">You will work with individuals with different backgrounds </w:t>
      </w:r>
      <w:r w:rsidR="008B2DFF">
        <w:t>than</w:t>
      </w:r>
      <w:r>
        <w:t xml:space="preserve"> yours. Just because their views are different </w:t>
      </w:r>
      <w:r w:rsidR="006F33E5">
        <w:t xml:space="preserve">from yours </w:t>
      </w:r>
      <w:r>
        <w:t xml:space="preserve">does not mean they </w:t>
      </w:r>
      <w:r w:rsidR="006F33E5">
        <w:t xml:space="preserve">(or yours) </w:t>
      </w:r>
      <w:r>
        <w:t>are wrong</w:t>
      </w:r>
      <w:r w:rsidR="006F33E5">
        <w:t xml:space="preserve"> – you just have different perspectives. </w:t>
      </w:r>
      <w:r>
        <w:t>In fact, there will be very different views in each group</w:t>
      </w:r>
      <w:r w:rsidR="006F33E5">
        <w:t xml:space="preserve">, because we </w:t>
      </w:r>
      <w:r w:rsidR="008B2DFF">
        <w:t>have assembled the groups with people who view the transportation system</w:t>
      </w:r>
      <w:r w:rsidR="006F33E5">
        <w:t xml:space="preserve"> from </w:t>
      </w:r>
      <w:r w:rsidR="008B2DFF">
        <w:t>different</w:t>
      </w:r>
      <w:r w:rsidR="006F33E5">
        <w:t xml:space="preserve"> angles</w:t>
      </w:r>
      <w:r>
        <w:t>.</w:t>
      </w:r>
      <w:r w:rsidR="00967540">
        <w:t xml:space="preserve"> We encourage you to build on the insights of your team mates.</w:t>
      </w:r>
    </w:p>
    <w:p w:rsidR="00967540" w:rsidRDefault="00967540" w:rsidP="009D6268">
      <w:pPr>
        <w:pStyle w:val="ListParagraph"/>
        <w:numPr>
          <w:ilvl w:val="0"/>
          <w:numId w:val="2"/>
        </w:numPr>
        <w:jc w:val="both"/>
      </w:pPr>
      <w:r>
        <w:t>Your most valuable contribution is your insightful engagement in the workshop.</w:t>
      </w:r>
    </w:p>
    <w:p w:rsidR="006F33E5" w:rsidRDefault="006F33E5" w:rsidP="009D6268">
      <w:pPr>
        <w:jc w:val="both"/>
      </w:pPr>
    </w:p>
    <w:p w:rsidR="006F33E5" w:rsidRPr="002F530B" w:rsidRDefault="006F33E5" w:rsidP="009D6268">
      <w:pPr>
        <w:jc w:val="both"/>
      </w:pPr>
      <w:r>
        <w:t>We look forward to having an exciting workshop with you!</w:t>
      </w:r>
    </w:p>
    <w:sectPr w:rsidR="006F33E5" w:rsidRPr="002F530B" w:rsidSect="0040053A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E0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EAF2E8B"/>
    <w:multiLevelType w:val="hybridMultilevel"/>
    <w:tmpl w:val="A62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35"/>
    <w:rsid w:val="002F530B"/>
    <w:rsid w:val="00390611"/>
    <w:rsid w:val="0040053A"/>
    <w:rsid w:val="00463180"/>
    <w:rsid w:val="004E34F8"/>
    <w:rsid w:val="005E6F1B"/>
    <w:rsid w:val="006F33E5"/>
    <w:rsid w:val="00751CDB"/>
    <w:rsid w:val="00786365"/>
    <w:rsid w:val="008B2DFF"/>
    <w:rsid w:val="008F7F1F"/>
    <w:rsid w:val="00967540"/>
    <w:rsid w:val="009D6268"/>
    <w:rsid w:val="00A54EAE"/>
    <w:rsid w:val="00A64A6C"/>
    <w:rsid w:val="00A86AF2"/>
    <w:rsid w:val="00F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80"/>
    <w:pPr>
      <w:spacing w:after="0" w:line="288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3A"/>
    <w:pPr>
      <w:keepNext/>
      <w:keepLines/>
      <w:numPr>
        <w:numId w:val="1"/>
      </w:numPr>
      <w:spacing w:after="720"/>
      <w:outlineLvl w:val="0"/>
    </w:pPr>
    <w:rPr>
      <w:rFonts w:ascii="Georgia" w:eastAsiaTheme="majorEastAsia" w:hAnsi="Georgia" w:cstheme="majorBidi"/>
      <w:b/>
      <w:bCs/>
      <w:sz w:val="32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3A"/>
    <w:pPr>
      <w:keepNext/>
      <w:keepLines/>
      <w:numPr>
        <w:ilvl w:val="1"/>
        <w:numId w:val="1"/>
      </w:numPr>
      <w:spacing w:before="360" w:after="120"/>
      <w:outlineLvl w:val="1"/>
    </w:pPr>
    <w:rPr>
      <w:rFonts w:ascii="Georgia" w:eastAsiaTheme="majorEastAsia" w:hAnsi="Georgia" w:cstheme="majorBidi"/>
      <w:b/>
      <w:bCs/>
      <w:sz w:val="28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CDB"/>
    <w:pPr>
      <w:keepNext/>
      <w:keepLines/>
      <w:numPr>
        <w:ilvl w:val="2"/>
        <w:numId w:val="1"/>
      </w:numPr>
      <w:spacing w:before="240" w:after="120"/>
      <w:outlineLvl w:val="2"/>
    </w:pPr>
    <w:rPr>
      <w:rFonts w:ascii="Georgia" w:eastAsiaTheme="majorEastAsia" w:hAnsi="Georg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1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1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1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1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1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1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53A"/>
    <w:rPr>
      <w:rFonts w:ascii="Georgia" w:eastAsiaTheme="majorEastAsia" w:hAnsi="Georgia" w:cstheme="majorBidi"/>
      <w:b/>
      <w:bCs/>
      <w:sz w:val="32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40053A"/>
    <w:rPr>
      <w:rFonts w:ascii="Georgia" w:eastAsiaTheme="majorEastAsia" w:hAnsi="Georgia" w:cstheme="majorBidi"/>
      <w:b/>
      <w:bCs/>
      <w:sz w:val="28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CDB"/>
    <w:rPr>
      <w:rFonts w:ascii="Georgia" w:eastAsiaTheme="majorEastAsia" w:hAnsi="Georg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1B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ListParagraph">
    <w:name w:val="List Paragraph"/>
    <w:basedOn w:val="Normal"/>
    <w:uiPriority w:val="34"/>
    <w:qFormat/>
    <w:rsid w:val="002F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80"/>
    <w:pPr>
      <w:spacing w:after="0" w:line="288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3A"/>
    <w:pPr>
      <w:keepNext/>
      <w:keepLines/>
      <w:numPr>
        <w:numId w:val="1"/>
      </w:numPr>
      <w:spacing w:after="720"/>
      <w:outlineLvl w:val="0"/>
    </w:pPr>
    <w:rPr>
      <w:rFonts w:ascii="Georgia" w:eastAsiaTheme="majorEastAsia" w:hAnsi="Georgia" w:cstheme="majorBidi"/>
      <w:b/>
      <w:bCs/>
      <w:sz w:val="32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3A"/>
    <w:pPr>
      <w:keepNext/>
      <w:keepLines/>
      <w:numPr>
        <w:ilvl w:val="1"/>
        <w:numId w:val="1"/>
      </w:numPr>
      <w:spacing w:before="360" w:after="120"/>
      <w:outlineLvl w:val="1"/>
    </w:pPr>
    <w:rPr>
      <w:rFonts w:ascii="Georgia" w:eastAsiaTheme="majorEastAsia" w:hAnsi="Georgia" w:cstheme="majorBidi"/>
      <w:b/>
      <w:bCs/>
      <w:sz w:val="28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CDB"/>
    <w:pPr>
      <w:keepNext/>
      <w:keepLines/>
      <w:numPr>
        <w:ilvl w:val="2"/>
        <w:numId w:val="1"/>
      </w:numPr>
      <w:spacing w:before="240" w:after="120"/>
      <w:outlineLvl w:val="2"/>
    </w:pPr>
    <w:rPr>
      <w:rFonts w:ascii="Georgia" w:eastAsiaTheme="majorEastAsia" w:hAnsi="Georg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1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1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1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1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1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1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53A"/>
    <w:rPr>
      <w:rFonts w:ascii="Georgia" w:eastAsiaTheme="majorEastAsia" w:hAnsi="Georgia" w:cstheme="majorBidi"/>
      <w:b/>
      <w:bCs/>
      <w:sz w:val="32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40053A"/>
    <w:rPr>
      <w:rFonts w:ascii="Georgia" w:eastAsiaTheme="majorEastAsia" w:hAnsi="Georgia" w:cstheme="majorBidi"/>
      <w:b/>
      <w:bCs/>
      <w:sz w:val="28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CDB"/>
    <w:rPr>
      <w:rFonts w:ascii="Georgia" w:eastAsiaTheme="majorEastAsia" w:hAnsi="Georg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1B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ListParagraph">
    <w:name w:val="List Paragraph"/>
    <w:basedOn w:val="Normal"/>
    <w:uiPriority w:val="34"/>
    <w:qFormat/>
    <w:rsid w:val="002F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Shardul</dc:creator>
  <cp:lastModifiedBy>Shardul</cp:lastModifiedBy>
  <cp:revision>9</cp:revision>
  <cp:lastPrinted>2011-04-08T19:07:00Z</cp:lastPrinted>
  <dcterms:created xsi:type="dcterms:W3CDTF">2011-04-08T18:17:00Z</dcterms:created>
  <dcterms:modified xsi:type="dcterms:W3CDTF">2011-04-08T19:08:00Z</dcterms:modified>
</cp:coreProperties>
</file>